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5D31" w:rsidRDefault="00F45D31" w:rsidP="00F45D31">
      <w:pPr>
        <w:rPr>
          <w:rFonts w:ascii="Microsoft YaHei UI" w:eastAsia="Microsoft YaHei UI" w:hAnsi="Microsoft YaHei UI"/>
          <w:color w:val="000000"/>
          <w:sz w:val="21"/>
          <w:szCs w:val="21"/>
        </w:rPr>
      </w:pPr>
    </w:p>
    <w:p w:rsidR="00F45D31" w:rsidRPr="00F45D31" w:rsidRDefault="00F45D31" w:rsidP="00F45D31">
      <w:pPr>
        <w:rPr>
          <w:rFonts w:ascii="Microsoft YaHei UI" w:eastAsia="Microsoft YaHei UI" w:hAnsi="Microsoft YaHei UI"/>
          <w:color w:val="000000"/>
          <w:sz w:val="21"/>
          <w:szCs w:val="21"/>
          <w:lang w:val="en-US"/>
        </w:rPr>
      </w:pPr>
      <w:proofErr w:type="spellStart"/>
      <w:r>
        <w:rPr>
          <w:rFonts w:ascii="Microsoft YaHei UI" w:eastAsia="Microsoft YaHei UI" w:hAnsi="Microsoft YaHei UI" w:hint="eastAsia"/>
          <w:color w:val="000000"/>
          <w:sz w:val="21"/>
          <w:szCs w:val="21"/>
        </w:rPr>
        <w:t>恒流板上有对应的拨码开关来调整调光方式</w:t>
      </w:r>
      <w:r w:rsidRPr="00F45D31">
        <w:rPr>
          <w:rFonts w:ascii="Microsoft YaHei UI" w:eastAsia="Microsoft YaHei UI" w:hAnsi="Microsoft YaHei UI" w:hint="eastAsia"/>
          <w:color w:val="000000"/>
          <w:sz w:val="21"/>
          <w:szCs w:val="21"/>
          <w:lang w:val="en-US"/>
        </w:rPr>
        <w:t>，</w:t>
      </w:r>
      <w:r>
        <w:rPr>
          <w:rFonts w:ascii="Microsoft YaHei UI" w:eastAsia="Microsoft YaHei UI" w:hAnsi="Microsoft YaHei UI" w:hint="eastAsia"/>
          <w:color w:val="000000"/>
          <w:sz w:val="21"/>
          <w:szCs w:val="21"/>
        </w:rPr>
        <w:t>如下图所示的</w:t>
      </w:r>
      <w:proofErr w:type="spellEnd"/>
      <w:r w:rsidRPr="00F45D31">
        <w:rPr>
          <w:rFonts w:ascii="Microsoft YaHei UI" w:eastAsia="Microsoft YaHei UI" w:hAnsi="Microsoft YaHei UI" w:hint="eastAsia"/>
          <w:color w:val="000000"/>
          <w:sz w:val="21"/>
          <w:szCs w:val="21"/>
          <w:lang w:val="en-US"/>
        </w:rPr>
        <w:t>3</w:t>
      </w:r>
      <w:proofErr w:type="spellStart"/>
      <w:proofErr w:type="gramStart"/>
      <w:r>
        <w:rPr>
          <w:rFonts w:ascii="Microsoft YaHei UI" w:eastAsia="Microsoft YaHei UI" w:hAnsi="Microsoft YaHei UI" w:hint="eastAsia"/>
          <w:color w:val="000000"/>
          <w:sz w:val="21"/>
          <w:szCs w:val="21"/>
        </w:rPr>
        <w:t>个拨码开关</w:t>
      </w:r>
      <w:proofErr w:type="spellEnd"/>
      <w:r w:rsidRPr="00F45D31">
        <w:rPr>
          <w:rFonts w:ascii="Microsoft YaHei UI" w:eastAsia="Microsoft YaHei UI" w:hAnsi="Microsoft YaHei UI" w:hint="eastAsia"/>
          <w:color w:val="000000"/>
          <w:sz w:val="21"/>
          <w:szCs w:val="21"/>
          <w:lang w:val="en-US"/>
        </w:rPr>
        <w:t>  On</w:t>
      </w:r>
      <w:proofErr w:type="gramEnd"/>
      <w:r w:rsidRPr="00F45D31">
        <w:rPr>
          <w:rFonts w:ascii="Microsoft YaHei UI" w:eastAsia="Microsoft YaHei UI" w:hAnsi="Microsoft YaHei UI" w:hint="eastAsia"/>
          <w:color w:val="000000"/>
          <w:sz w:val="21"/>
          <w:szCs w:val="21"/>
          <w:lang w:val="en-US"/>
        </w:rPr>
        <w:t xml:space="preserve"> the LED Driver board, there is switch to adjust brightness mode.  </w:t>
      </w:r>
    </w:p>
    <w:p w:rsidR="00F45D31" w:rsidRDefault="00F45D31" w:rsidP="00F45D31">
      <w:pPr>
        <w:rPr>
          <w:rFonts w:ascii="Microsoft YaHei UI" w:eastAsia="Microsoft YaHei UI" w:hAnsi="Microsoft YaHei UI"/>
          <w:color w:val="000000"/>
          <w:sz w:val="21"/>
          <w:szCs w:val="21"/>
        </w:rPr>
      </w:pPr>
      <w:r w:rsidRPr="00F45D31">
        <w:rPr>
          <w:rFonts w:ascii="Microsoft YaHei UI" w:eastAsia="Microsoft YaHei UI" w:hAnsi="Microsoft YaHei UI" w:hint="eastAsia"/>
          <w:color w:val="000000"/>
          <w:sz w:val="21"/>
          <w:szCs w:val="21"/>
          <w:lang w:val="en-US"/>
        </w:rPr>
        <w:t>  </w:t>
      </w:r>
      <w:r>
        <w:rPr>
          <w:rFonts w:ascii="Microsoft YaHei UI" w:eastAsia="Microsoft YaHei UI" w:hAnsi="Microsoft YaHei UI"/>
          <w:noProof/>
          <w:color w:val="000000"/>
          <w:sz w:val="21"/>
          <w:szCs w:val="21"/>
        </w:rPr>
        <w:drawing>
          <wp:inline distT="0" distB="0" distL="0" distR="0">
            <wp:extent cx="2657475" cy="1562100"/>
            <wp:effectExtent l="0" t="0" r="9525" b="0"/>
            <wp:docPr id="3" name="Рисунок 3" descr="cid:_Foxmail.1@a3aca927-269f-115a-b0f4-a393ea931ca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_Foxmail.1@a3aca927-269f-115a-b0f4-a393ea931ca7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45D31" w:rsidRDefault="00F45D31" w:rsidP="00F45D31">
      <w:pPr>
        <w:rPr>
          <w:rFonts w:ascii="Microsoft YaHei UI" w:eastAsia="Microsoft YaHei UI" w:hAnsi="Microsoft YaHei UI"/>
          <w:color w:val="000000"/>
          <w:sz w:val="21"/>
          <w:szCs w:val="21"/>
        </w:rPr>
      </w:pPr>
    </w:p>
    <w:p w:rsidR="00F45D31" w:rsidRDefault="00F45D31" w:rsidP="00F45D31">
      <w:pPr>
        <w:rPr>
          <w:rFonts w:ascii="Microsoft YaHei UI" w:eastAsia="Microsoft YaHei UI" w:hAnsi="Microsoft YaHei UI"/>
          <w:color w:val="000000"/>
          <w:sz w:val="21"/>
          <w:szCs w:val="21"/>
        </w:rPr>
      </w:pPr>
      <w:r>
        <w:rPr>
          <w:rFonts w:ascii="Microsoft YaHei UI" w:eastAsia="Microsoft YaHei UI" w:hAnsi="Microsoft YaHei UI" w:hint="eastAsia"/>
          <w:color w:val="000000"/>
          <w:sz w:val="21"/>
          <w:szCs w:val="21"/>
        </w:rPr>
        <w:t>  开关1：PWM</w:t>
      </w:r>
      <w:proofErr w:type="gramStart"/>
      <w:r>
        <w:rPr>
          <w:rFonts w:ascii="Microsoft YaHei UI" w:eastAsia="Microsoft YaHei UI" w:hAnsi="Microsoft YaHei UI" w:hint="eastAsia"/>
          <w:color w:val="000000"/>
          <w:sz w:val="21"/>
          <w:szCs w:val="21"/>
        </w:rPr>
        <w:t>调光  开关</w:t>
      </w:r>
      <w:proofErr w:type="gramEnd"/>
      <w:r>
        <w:rPr>
          <w:rFonts w:ascii="Microsoft YaHei UI" w:eastAsia="Microsoft YaHei UI" w:hAnsi="Microsoft YaHei UI" w:hint="eastAsia"/>
          <w:color w:val="000000"/>
          <w:sz w:val="21"/>
          <w:szCs w:val="21"/>
        </w:rPr>
        <w:t>2：光敏调光  开关3：ADJ调光 </w:t>
      </w:r>
    </w:p>
    <w:p w:rsidR="00F45D31" w:rsidRPr="00F45D31" w:rsidRDefault="00F45D31" w:rsidP="00F45D31">
      <w:pPr>
        <w:rPr>
          <w:rFonts w:ascii="Microsoft YaHei UI" w:eastAsia="Microsoft YaHei UI" w:hAnsi="Microsoft YaHei UI"/>
          <w:color w:val="000000"/>
          <w:sz w:val="21"/>
          <w:szCs w:val="21"/>
          <w:lang w:val="en-US"/>
        </w:rPr>
      </w:pPr>
      <w:r w:rsidRPr="00F45D31">
        <w:rPr>
          <w:rFonts w:ascii="Microsoft YaHei UI" w:eastAsia="Microsoft YaHei UI" w:hAnsi="Microsoft YaHei UI" w:hint="eastAsia"/>
          <w:color w:val="000000"/>
          <w:sz w:val="21"/>
          <w:szCs w:val="21"/>
          <w:lang w:val="en-US"/>
        </w:rPr>
        <w:t>Switch 1:  PWM Adjust. </w:t>
      </w:r>
    </w:p>
    <w:p w:rsidR="00F45D31" w:rsidRPr="00F45D31" w:rsidRDefault="00F45D31" w:rsidP="00F45D31">
      <w:pPr>
        <w:rPr>
          <w:rFonts w:ascii="Microsoft YaHei UI" w:eastAsia="Microsoft YaHei UI" w:hAnsi="Microsoft YaHei UI"/>
          <w:color w:val="000000"/>
          <w:sz w:val="21"/>
          <w:szCs w:val="21"/>
          <w:lang w:val="en-US"/>
        </w:rPr>
      </w:pPr>
      <w:r w:rsidRPr="00F45D31">
        <w:rPr>
          <w:rFonts w:ascii="Microsoft YaHei UI" w:eastAsia="Microsoft YaHei UI" w:hAnsi="Microsoft YaHei UI" w:hint="eastAsia"/>
          <w:color w:val="000000"/>
          <w:sz w:val="21"/>
          <w:szCs w:val="21"/>
          <w:lang w:val="en-US"/>
        </w:rPr>
        <w:t>            2.  Light sensor Adjust</w:t>
      </w:r>
    </w:p>
    <w:p w:rsidR="00F45D31" w:rsidRPr="00F45D31" w:rsidRDefault="00F45D31" w:rsidP="00F45D31">
      <w:pPr>
        <w:rPr>
          <w:rFonts w:ascii="Microsoft YaHei UI" w:eastAsia="Microsoft YaHei UI" w:hAnsi="Microsoft YaHei UI"/>
          <w:color w:val="000000"/>
          <w:sz w:val="21"/>
          <w:szCs w:val="21"/>
          <w:lang w:val="en-US"/>
        </w:rPr>
      </w:pPr>
      <w:r w:rsidRPr="00F45D31">
        <w:rPr>
          <w:rFonts w:ascii="Microsoft YaHei UI" w:eastAsia="Microsoft YaHei UI" w:hAnsi="Microsoft YaHei UI" w:hint="eastAsia"/>
          <w:color w:val="000000"/>
          <w:sz w:val="21"/>
          <w:szCs w:val="21"/>
          <w:lang w:val="en-US"/>
        </w:rPr>
        <w:t>             3. ADJ adjust</w:t>
      </w:r>
    </w:p>
    <w:p w:rsidR="00F45D31" w:rsidRPr="00F45D31" w:rsidRDefault="00F45D31" w:rsidP="00F45D31">
      <w:pPr>
        <w:rPr>
          <w:rFonts w:ascii="Microsoft YaHei UI" w:eastAsia="Microsoft YaHei UI" w:hAnsi="Microsoft YaHei UI"/>
          <w:color w:val="000000"/>
          <w:sz w:val="21"/>
          <w:szCs w:val="21"/>
          <w:lang w:val="en-US"/>
        </w:rPr>
      </w:pPr>
    </w:p>
    <w:p w:rsidR="00F45D31" w:rsidRPr="00F45D31" w:rsidRDefault="00F45D31" w:rsidP="00F45D31">
      <w:pPr>
        <w:rPr>
          <w:rFonts w:ascii="Microsoft YaHei UI" w:eastAsia="Microsoft YaHei UI" w:hAnsi="Microsoft YaHei UI"/>
          <w:color w:val="000000"/>
          <w:sz w:val="21"/>
          <w:szCs w:val="21"/>
          <w:lang w:val="en-US"/>
        </w:rPr>
      </w:pPr>
      <w:r w:rsidRPr="00F45D31">
        <w:rPr>
          <w:rFonts w:ascii="Microsoft YaHei UI" w:eastAsia="Microsoft YaHei UI" w:hAnsi="Microsoft YaHei UI" w:hint="eastAsia"/>
          <w:color w:val="0000FF"/>
          <w:sz w:val="21"/>
          <w:szCs w:val="21"/>
          <w:lang w:val="en-US"/>
        </w:rPr>
        <w:t> </w:t>
      </w:r>
      <w:proofErr w:type="spellStart"/>
      <w:r>
        <w:rPr>
          <w:rFonts w:ascii="Microsoft YaHei UI" w:eastAsia="Microsoft YaHei UI" w:hAnsi="Microsoft YaHei UI" w:hint="eastAsia"/>
          <w:color w:val="0000FF"/>
          <w:sz w:val="21"/>
          <w:szCs w:val="21"/>
        </w:rPr>
        <w:t>调整步骤</w:t>
      </w:r>
      <w:proofErr w:type="spellEnd"/>
      <w:r w:rsidRPr="00F45D31">
        <w:rPr>
          <w:rFonts w:ascii="Microsoft YaHei UI" w:eastAsia="Microsoft YaHei UI" w:hAnsi="Microsoft YaHei UI" w:hint="eastAsia"/>
          <w:color w:val="0000FF"/>
          <w:sz w:val="21"/>
          <w:szCs w:val="21"/>
          <w:lang w:val="en-US"/>
        </w:rPr>
        <w:t xml:space="preserve"> Steps to follow: </w:t>
      </w:r>
    </w:p>
    <w:p w:rsidR="00F45D31" w:rsidRPr="00F45D31" w:rsidRDefault="00F45D31" w:rsidP="00F45D31">
      <w:pPr>
        <w:rPr>
          <w:rFonts w:ascii="Microsoft YaHei UI" w:eastAsia="Microsoft YaHei UI" w:hAnsi="Microsoft YaHei UI"/>
          <w:color w:val="000000"/>
          <w:sz w:val="21"/>
          <w:szCs w:val="21"/>
          <w:lang w:val="en-US"/>
        </w:rPr>
      </w:pPr>
    </w:p>
    <w:p w:rsidR="00F45D31" w:rsidRPr="00F45D31" w:rsidRDefault="00F45D31" w:rsidP="00F45D31">
      <w:pPr>
        <w:rPr>
          <w:rFonts w:ascii="Microsoft YaHei UI" w:eastAsia="Microsoft YaHei UI" w:hAnsi="Microsoft YaHei UI"/>
          <w:color w:val="000000"/>
          <w:sz w:val="21"/>
          <w:szCs w:val="21"/>
          <w:lang w:val="en-US"/>
        </w:rPr>
      </w:pPr>
      <w:r w:rsidRPr="00F45D31">
        <w:rPr>
          <w:rFonts w:ascii="Microsoft YaHei UI" w:eastAsia="Microsoft YaHei UI" w:hAnsi="Microsoft YaHei UI" w:hint="eastAsia"/>
          <w:color w:val="0000FF"/>
          <w:sz w:val="21"/>
          <w:szCs w:val="21"/>
          <w:lang w:val="en-US"/>
        </w:rPr>
        <w:t>  1：</w:t>
      </w:r>
      <w:proofErr w:type="spellStart"/>
      <w:r>
        <w:rPr>
          <w:rFonts w:ascii="Microsoft YaHei UI" w:eastAsia="Microsoft YaHei UI" w:hAnsi="Microsoft YaHei UI" w:hint="eastAsia"/>
          <w:color w:val="0000FF"/>
          <w:sz w:val="21"/>
          <w:szCs w:val="21"/>
        </w:rPr>
        <w:t>让客户把开关</w:t>
      </w:r>
      <w:proofErr w:type="spellEnd"/>
      <w:r w:rsidRPr="00F45D31">
        <w:rPr>
          <w:rFonts w:ascii="Microsoft YaHei UI" w:eastAsia="Microsoft YaHei UI" w:hAnsi="Microsoft YaHei UI" w:hint="eastAsia"/>
          <w:color w:val="0000FF"/>
          <w:sz w:val="21"/>
          <w:szCs w:val="21"/>
          <w:lang w:val="en-US"/>
        </w:rPr>
        <w:t>1</w:t>
      </w:r>
      <w:r>
        <w:rPr>
          <w:rFonts w:ascii="Microsoft YaHei UI" w:eastAsia="Microsoft YaHei UI" w:hAnsi="Microsoft YaHei UI" w:hint="eastAsia"/>
          <w:color w:val="0000FF"/>
          <w:sz w:val="21"/>
          <w:szCs w:val="21"/>
        </w:rPr>
        <w:t>和</w:t>
      </w:r>
      <w:r w:rsidRPr="00F45D31">
        <w:rPr>
          <w:rFonts w:ascii="Microsoft YaHei UI" w:eastAsia="Microsoft YaHei UI" w:hAnsi="Microsoft YaHei UI" w:hint="eastAsia"/>
          <w:color w:val="0000FF"/>
          <w:sz w:val="21"/>
          <w:szCs w:val="21"/>
          <w:lang w:val="en-US"/>
        </w:rPr>
        <w:t>2</w:t>
      </w:r>
      <w:proofErr w:type="spellStart"/>
      <w:r>
        <w:rPr>
          <w:rFonts w:ascii="Microsoft YaHei UI" w:eastAsia="Microsoft YaHei UI" w:hAnsi="Microsoft YaHei UI" w:hint="eastAsia"/>
          <w:color w:val="0000FF"/>
          <w:sz w:val="21"/>
          <w:szCs w:val="21"/>
        </w:rPr>
        <w:t>打到</w:t>
      </w:r>
      <w:proofErr w:type="spellEnd"/>
      <w:proofErr w:type="gramStart"/>
      <w:r w:rsidRPr="00F45D31">
        <w:rPr>
          <w:rFonts w:ascii="Microsoft YaHei UI" w:eastAsia="Microsoft YaHei UI" w:hAnsi="Microsoft YaHei UI" w:hint="eastAsia"/>
          <w:color w:val="0000FF"/>
          <w:sz w:val="21"/>
          <w:szCs w:val="21"/>
          <w:lang w:val="en-US"/>
        </w:rPr>
        <w:t>OFF,</w:t>
      </w:r>
      <w:proofErr w:type="spellStart"/>
      <w:r>
        <w:rPr>
          <w:rFonts w:ascii="Microsoft YaHei UI" w:eastAsia="Microsoft YaHei UI" w:hAnsi="Microsoft YaHei UI" w:hint="eastAsia"/>
          <w:color w:val="0000FF"/>
          <w:sz w:val="21"/>
          <w:szCs w:val="21"/>
        </w:rPr>
        <w:t>开关</w:t>
      </w:r>
      <w:proofErr w:type="spellEnd"/>
      <w:proofErr w:type="gramEnd"/>
      <w:r w:rsidRPr="00F45D31">
        <w:rPr>
          <w:rFonts w:ascii="Microsoft YaHei UI" w:eastAsia="Microsoft YaHei UI" w:hAnsi="Microsoft YaHei UI" w:hint="eastAsia"/>
          <w:color w:val="0000FF"/>
          <w:sz w:val="21"/>
          <w:szCs w:val="21"/>
          <w:lang w:val="en-US"/>
        </w:rPr>
        <w:t>3</w:t>
      </w:r>
      <w:proofErr w:type="spellStart"/>
      <w:r>
        <w:rPr>
          <w:rFonts w:ascii="Microsoft YaHei UI" w:eastAsia="Microsoft YaHei UI" w:hAnsi="Microsoft YaHei UI" w:hint="eastAsia"/>
          <w:color w:val="0000FF"/>
          <w:sz w:val="21"/>
          <w:szCs w:val="21"/>
        </w:rPr>
        <w:t>打到</w:t>
      </w:r>
      <w:proofErr w:type="spellEnd"/>
      <w:r w:rsidRPr="00F45D31">
        <w:rPr>
          <w:rFonts w:ascii="Microsoft YaHei UI" w:eastAsia="Microsoft YaHei UI" w:hAnsi="Microsoft YaHei UI" w:hint="eastAsia"/>
          <w:color w:val="0000FF"/>
          <w:sz w:val="21"/>
          <w:szCs w:val="21"/>
          <w:lang w:val="en-US"/>
        </w:rPr>
        <w:t>ON(</w:t>
      </w:r>
      <w:proofErr w:type="spellStart"/>
      <w:r>
        <w:rPr>
          <w:rFonts w:ascii="Microsoft YaHei UI" w:eastAsia="Microsoft YaHei UI" w:hAnsi="Microsoft YaHei UI" w:hint="eastAsia"/>
          <w:color w:val="0000FF"/>
          <w:sz w:val="21"/>
          <w:szCs w:val="21"/>
        </w:rPr>
        <w:t>液晶屏上有两块恒流板</w:t>
      </w:r>
      <w:r w:rsidRPr="00F45D31">
        <w:rPr>
          <w:rFonts w:ascii="Microsoft YaHei UI" w:eastAsia="Microsoft YaHei UI" w:hAnsi="Microsoft YaHei UI" w:hint="eastAsia"/>
          <w:color w:val="0000FF"/>
          <w:sz w:val="21"/>
          <w:szCs w:val="21"/>
          <w:lang w:val="en-US"/>
        </w:rPr>
        <w:t>，</w:t>
      </w:r>
      <w:r>
        <w:rPr>
          <w:rFonts w:ascii="Microsoft YaHei UI" w:eastAsia="Microsoft YaHei UI" w:hAnsi="Microsoft YaHei UI" w:hint="eastAsia"/>
          <w:color w:val="0000FF"/>
          <w:sz w:val="21"/>
          <w:szCs w:val="21"/>
        </w:rPr>
        <w:t>两块恒流板都做同样的操作</w:t>
      </w:r>
      <w:proofErr w:type="spellEnd"/>
      <w:r w:rsidRPr="00F45D31">
        <w:rPr>
          <w:rFonts w:ascii="Microsoft YaHei UI" w:eastAsia="Microsoft YaHei UI" w:hAnsi="Microsoft YaHei UI" w:hint="eastAsia"/>
          <w:color w:val="0000FF"/>
          <w:sz w:val="21"/>
          <w:szCs w:val="21"/>
          <w:lang w:val="en-US"/>
        </w:rPr>
        <w:t xml:space="preserve">) </w:t>
      </w:r>
      <w:r w:rsidRPr="00F45D31">
        <w:rPr>
          <w:rFonts w:ascii="Microsoft YaHei UI" w:eastAsia="Microsoft YaHei UI" w:hAnsi="Microsoft YaHei UI" w:hint="eastAsia"/>
          <w:color w:val="FF0000"/>
          <w:sz w:val="21"/>
          <w:szCs w:val="21"/>
          <w:lang w:val="en-US"/>
        </w:rPr>
        <w:t>switch 1 and 2 to OFF, and 3 to ON, both LED Driver need to same setting. </w:t>
      </w:r>
    </w:p>
    <w:p w:rsidR="00F45D31" w:rsidRPr="00F45D31" w:rsidRDefault="00F45D31" w:rsidP="00F45D31">
      <w:pPr>
        <w:rPr>
          <w:rFonts w:ascii="Microsoft YaHei UI" w:eastAsia="Microsoft YaHei UI" w:hAnsi="Microsoft YaHei UI"/>
          <w:color w:val="000000"/>
          <w:sz w:val="21"/>
          <w:szCs w:val="21"/>
          <w:lang w:val="en-US"/>
        </w:rPr>
      </w:pPr>
      <w:r w:rsidRPr="00F45D31">
        <w:rPr>
          <w:rFonts w:ascii="Microsoft YaHei UI" w:eastAsia="Microsoft YaHei UI" w:hAnsi="Microsoft YaHei UI" w:hint="eastAsia"/>
          <w:color w:val="0000FF"/>
          <w:sz w:val="21"/>
          <w:szCs w:val="21"/>
          <w:lang w:val="en-US"/>
        </w:rPr>
        <w:t>  2：</w:t>
      </w:r>
      <w:r>
        <w:rPr>
          <w:rFonts w:ascii="Microsoft YaHei UI" w:eastAsia="Microsoft YaHei UI" w:hAnsi="Microsoft YaHei UI" w:hint="eastAsia"/>
          <w:color w:val="0000FF"/>
          <w:sz w:val="21"/>
          <w:szCs w:val="21"/>
        </w:rPr>
        <w:t>让客户用线连接好</w:t>
      </w:r>
      <w:r w:rsidRPr="00F45D31">
        <w:rPr>
          <w:rFonts w:ascii="Microsoft YaHei UI" w:eastAsia="Microsoft YaHei UI" w:hAnsi="Microsoft YaHei UI" w:hint="eastAsia"/>
          <w:color w:val="0000FF"/>
          <w:sz w:val="21"/>
          <w:szCs w:val="21"/>
          <w:lang w:val="en-US"/>
        </w:rPr>
        <w:t>BTP-LC405V1.0</w:t>
      </w:r>
      <w:r>
        <w:rPr>
          <w:rFonts w:ascii="Microsoft YaHei UI" w:eastAsia="Microsoft YaHei UI" w:hAnsi="Microsoft YaHei UI" w:hint="eastAsia"/>
          <w:color w:val="0000FF"/>
          <w:sz w:val="21"/>
          <w:szCs w:val="21"/>
        </w:rPr>
        <w:t>和恒流板对应的</w:t>
      </w:r>
      <w:r w:rsidRPr="00F45D31">
        <w:rPr>
          <w:rFonts w:ascii="Microsoft YaHei UI" w:eastAsia="Microsoft YaHei UI" w:hAnsi="Microsoft YaHei UI" w:hint="eastAsia"/>
          <w:color w:val="0000FF"/>
          <w:sz w:val="21"/>
          <w:szCs w:val="21"/>
          <w:lang w:val="en-US"/>
        </w:rPr>
        <w:t xml:space="preserve">ADJ（13pin） </w:t>
      </w:r>
      <w:r w:rsidRPr="00F45D31">
        <w:rPr>
          <w:rFonts w:ascii="Microsoft YaHei UI" w:eastAsia="Microsoft YaHei UI" w:hAnsi="Microsoft YaHei UI" w:hint="eastAsia"/>
          <w:color w:val="FF0000"/>
          <w:sz w:val="21"/>
          <w:szCs w:val="21"/>
          <w:lang w:val="en-US"/>
        </w:rPr>
        <w:t>Connect the cable with BTP-LC405V1.0 and LED Driver ADJ (13PIN)</w:t>
      </w:r>
    </w:p>
    <w:p w:rsidR="00F45D31" w:rsidRPr="00F45D31" w:rsidRDefault="00F45D31" w:rsidP="00F45D31">
      <w:pPr>
        <w:rPr>
          <w:rFonts w:ascii="Microsoft YaHei UI" w:eastAsia="Microsoft YaHei UI" w:hAnsi="Microsoft YaHei UI"/>
          <w:color w:val="000000"/>
          <w:sz w:val="21"/>
          <w:szCs w:val="21"/>
          <w:lang w:val="en-US"/>
        </w:rPr>
      </w:pPr>
      <w:r w:rsidRPr="00F45D31">
        <w:rPr>
          <w:rFonts w:ascii="Microsoft YaHei UI" w:eastAsia="Microsoft YaHei UI" w:hAnsi="Microsoft YaHei UI" w:hint="eastAsia"/>
          <w:color w:val="0000FF"/>
          <w:sz w:val="21"/>
          <w:szCs w:val="21"/>
          <w:lang w:val="en-US"/>
        </w:rPr>
        <w:t xml:space="preserve">      </w:t>
      </w:r>
      <w:r>
        <w:rPr>
          <w:rFonts w:ascii="Microsoft YaHei UI" w:eastAsia="Microsoft YaHei UI" w:hAnsi="Microsoft YaHei UI" w:hint="eastAsia"/>
          <w:color w:val="0000FF"/>
          <w:sz w:val="21"/>
          <w:szCs w:val="21"/>
        </w:rPr>
        <w:t>下图是</w:t>
      </w:r>
      <w:r w:rsidRPr="00F45D31">
        <w:rPr>
          <w:rFonts w:ascii="Microsoft YaHei UI" w:eastAsia="Microsoft YaHei UI" w:hAnsi="Microsoft YaHei UI" w:hint="eastAsia"/>
          <w:color w:val="0000FF"/>
          <w:sz w:val="21"/>
          <w:szCs w:val="21"/>
          <w:lang w:val="en-US"/>
        </w:rPr>
        <w:t>BTP-LC405V1.0</w:t>
      </w:r>
      <w:proofErr w:type="gramStart"/>
      <w:r>
        <w:rPr>
          <w:rFonts w:ascii="Microsoft YaHei UI" w:eastAsia="Microsoft YaHei UI" w:hAnsi="Microsoft YaHei UI" w:hint="eastAsia"/>
          <w:color w:val="0000FF"/>
          <w:sz w:val="21"/>
          <w:szCs w:val="21"/>
        </w:rPr>
        <w:t>和恒流板的背光接口定义</w:t>
      </w:r>
      <w:r w:rsidRPr="00F45D31">
        <w:rPr>
          <w:rFonts w:ascii="Microsoft YaHei UI" w:eastAsia="Microsoft YaHei UI" w:hAnsi="Microsoft YaHei UI" w:hint="eastAsia"/>
          <w:color w:val="0000FF"/>
          <w:sz w:val="21"/>
          <w:szCs w:val="21"/>
          <w:lang w:val="en-US"/>
        </w:rPr>
        <w:t xml:space="preserve">  </w:t>
      </w:r>
      <w:r w:rsidRPr="00F45D31">
        <w:rPr>
          <w:rFonts w:ascii="Microsoft YaHei UI" w:eastAsia="Microsoft YaHei UI" w:hAnsi="Microsoft YaHei UI" w:hint="eastAsia"/>
          <w:color w:val="FF0000"/>
          <w:sz w:val="21"/>
          <w:szCs w:val="21"/>
          <w:lang w:val="en-US"/>
        </w:rPr>
        <w:t>Following</w:t>
      </w:r>
      <w:proofErr w:type="gramEnd"/>
      <w:r w:rsidRPr="00F45D31">
        <w:rPr>
          <w:rFonts w:ascii="Microsoft YaHei UI" w:eastAsia="Microsoft YaHei UI" w:hAnsi="Microsoft YaHei UI" w:hint="eastAsia"/>
          <w:color w:val="FF0000"/>
          <w:sz w:val="21"/>
          <w:szCs w:val="21"/>
          <w:lang w:val="en-US"/>
        </w:rPr>
        <w:t xml:space="preserve"> is the LC405 and LED Driver Backlight Port PIN Definition. </w:t>
      </w:r>
    </w:p>
    <w:p w:rsidR="00F45D31" w:rsidRPr="00F45D31" w:rsidRDefault="00F45D31" w:rsidP="00F45D31">
      <w:pPr>
        <w:rPr>
          <w:rFonts w:ascii="Microsoft YaHei UI" w:eastAsia="Microsoft YaHei UI" w:hAnsi="Microsoft YaHei UI"/>
          <w:color w:val="000000"/>
          <w:sz w:val="21"/>
          <w:szCs w:val="21"/>
          <w:lang w:val="en-US"/>
        </w:rPr>
      </w:pPr>
    </w:p>
    <w:p w:rsidR="00F45D31" w:rsidRDefault="00F45D31" w:rsidP="00F45D31">
      <w:pPr>
        <w:rPr>
          <w:rFonts w:ascii="Microsoft YaHei UI" w:eastAsia="Microsoft YaHei UI" w:hAnsi="Microsoft YaHei UI"/>
          <w:color w:val="000000"/>
          <w:sz w:val="21"/>
          <w:szCs w:val="21"/>
        </w:rPr>
      </w:pPr>
      <w:r w:rsidRPr="00F45D31">
        <w:rPr>
          <w:rFonts w:ascii="Microsoft YaHei UI" w:eastAsia="Microsoft YaHei UI" w:hAnsi="Microsoft YaHei UI" w:hint="eastAsia"/>
          <w:color w:val="000000"/>
          <w:sz w:val="21"/>
          <w:szCs w:val="21"/>
          <w:lang w:val="en-US"/>
        </w:rPr>
        <w:t>        </w:t>
      </w:r>
      <w:r>
        <w:rPr>
          <w:rFonts w:ascii="Microsoft YaHei UI" w:eastAsia="Microsoft YaHei UI" w:hAnsi="Microsoft YaHei UI"/>
          <w:noProof/>
          <w:color w:val="000000"/>
          <w:sz w:val="21"/>
          <w:szCs w:val="21"/>
        </w:rPr>
        <w:drawing>
          <wp:inline distT="0" distB="0" distL="0" distR="0">
            <wp:extent cx="4143375" cy="1447800"/>
            <wp:effectExtent l="0" t="0" r="9525" b="0"/>
            <wp:docPr id="2" name="Рисунок 2" descr="cid:image001.jpg@01DAD45A.491C7D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1.jpg@01DAD45A.491C7D80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Microsoft YaHei UI" w:eastAsia="Microsoft YaHei UI" w:hAnsi="Microsoft YaHei UI" w:hint="eastAsia"/>
          <w:color w:val="000000"/>
          <w:sz w:val="21"/>
          <w:szCs w:val="21"/>
        </w:rPr>
        <w:t>                                                </w:t>
      </w:r>
    </w:p>
    <w:p w:rsidR="00F45D31" w:rsidRDefault="00F45D31" w:rsidP="00F45D31">
      <w:pPr>
        <w:rPr>
          <w:rFonts w:ascii="Microsoft YaHei UI" w:eastAsia="Microsoft YaHei UI" w:hAnsi="Microsoft YaHei UI"/>
          <w:color w:val="000000"/>
          <w:sz w:val="21"/>
          <w:szCs w:val="21"/>
        </w:rPr>
      </w:pPr>
      <w:r>
        <w:rPr>
          <w:rFonts w:ascii="Microsoft YaHei UI" w:eastAsia="Microsoft YaHei UI" w:hAnsi="Microsoft YaHei UI" w:hint="eastAsia"/>
          <w:color w:val="000000"/>
          <w:sz w:val="21"/>
          <w:szCs w:val="21"/>
        </w:rPr>
        <w:lastRenderedPageBreak/>
        <w:t>   </w:t>
      </w:r>
      <w:r>
        <w:rPr>
          <w:rFonts w:ascii="Microsoft YaHei UI" w:eastAsia="Microsoft YaHei UI" w:hAnsi="Microsoft YaHei UI"/>
          <w:noProof/>
          <w:color w:val="000000"/>
          <w:sz w:val="21"/>
          <w:szCs w:val="21"/>
        </w:rPr>
        <w:drawing>
          <wp:inline distT="0" distB="0" distL="0" distR="0">
            <wp:extent cx="4810125" cy="3476625"/>
            <wp:effectExtent l="0" t="0" r="9525" b="9525"/>
            <wp:docPr id="1" name="Рисунок 1" descr="cid:image002.jpg@01DAD45A.491C7D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2.jpg@01DAD45A.491C7D8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D31" w:rsidRDefault="00F45D31" w:rsidP="00F45D31">
      <w:pPr>
        <w:rPr>
          <w:rFonts w:ascii="Microsoft YaHei UI" w:eastAsia="Microsoft YaHei UI" w:hAnsi="Microsoft YaHei UI"/>
          <w:color w:val="000000"/>
          <w:sz w:val="21"/>
          <w:szCs w:val="21"/>
        </w:rPr>
      </w:pPr>
    </w:p>
    <w:p w:rsidR="006E5A16" w:rsidRDefault="006E5A16"/>
    <w:sectPr w:rsidR="006E5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D31"/>
    <w:rsid w:val="000043F2"/>
    <w:rsid w:val="00004E05"/>
    <w:rsid w:val="0004097B"/>
    <w:rsid w:val="000A4D26"/>
    <w:rsid w:val="000A53AA"/>
    <w:rsid w:val="000C3156"/>
    <w:rsid w:val="000D2F78"/>
    <w:rsid w:val="001154CD"/>
    <w:rsid w:val="001219F1"/>
    <w:rsid w:val="00145C71"/>
    <w:rsid w:val="00155FC1"/>
    <w:rsid w:val="00162BDD"/>
    <w:rsid w:val="001950E8"/>
    <w:rsid w:val="001B62B1"/>
    <w:rsid w:val="001E15D1"/>
    <w:rsid w:val="0020742B"/>
    <w:rsid w:val="00213FBB"/>
    <w:rsid w:val="00235A06"/>
    <w:rsid w:val="00267409"/>
    <w:rsid w:val="00276261"/>
    <w:rsid w:val="00277F22"/>
    <w:rsid w:val="00284D44"/>
    <w:rsid w:val="0029667E"/>
    <w:rsid w:val="002A2842"/>
    <w:rsid w:val="002A7352"/>
    <w:rsid w:val="002A7851"/>
    <w:rsid w:val="002B572C"/>
    <w:rsid w:val="002B6CD2"/>
    <w:rsid w:val="002B7C07"/>
    <w:rsid w:val="002D5531"/>
    <w:rsid w:val="002D7CDD"/>
    <w:rsid w:val="00302AC7"/>
    <w:rsid w:val="0034453A"/>
    <w:rsid w:val="00371B66"/>
    <w:rsid w:val="003836BD"/>
    <w:rsid w:val="003B1A54"/>
    <w:rsid w:val="003C6D92"/>
    <w:rsid w:val="004057E4"/>
    <w:rsid w:val="00414BC8"/>
    <w:rsid w:val="00454089"/>
    <w:rsid w:val="00473997"/>
    <w:rsid w:val="00496819"/>
    <w:rsid w:val="00497933"/>
    <w:rsid w:val="004B21D1"/>
    <w:rsid w:val="004C6272"/>
    <w:rsid w:val="005048AF"/>
    <w:rsid w:val="00506278"/>
    <w:rsid w:val="0052796E"/>
    <w:rsid w:val="00541597"/>
    <w:rsid w:val="00561E0B"/>
    <w:rsid w:val="005C48AF"/>
    <w:rsid w:val="00610598"/>
    <w:rsid w:val="0063181D"/>
    <w:rsid w:val="006560DE"/>
    <w:rsid w:val="00672059"/>
    <w:rsid w:val="00672D3C"/>
    <w:rsid w:val="0069114D"/>
    <w:rsid w:val="0069136B"/>
    <w:rsid w:val="006B489C"/>
    <w:rsid w:val="006C5F41"/>
    <w:rsid w:val="006E5A16"/>
    <w:rsid w:val="006F6032"/>
    <w:rsid w:val="006F60AE"/>
    <w:rsid w:val="006F61D4"/>
    <w:rsid w:val="00702320"/>
    <w:rsid w:val="0073014A"/>
    <w:rsid w:val="007301B0"/>
    <w:rsid w:val="00730D83"/>
    <w:rsid w:val="00742305"/>
    <w:rsid w:val="007952EA"/>
    <w:rsid w:val="007B6020"/>
    <w:rsid w:val="007C2FBB"/>
    <w:rsid w:val="007D09B6"/>
    <w:rsid w:val="007D4203"/>
    <w:rsid w:val="007F5DEB"/>
    <w:rsid w:val="007F63F6"/>
    <w:rsid w:val="00841DC6"/>
    <w:rsid w:val="008B0045"/>
    <w:rsid w:val="009164FA"/>
    <w:rsid w:val="00954D75"/>
    <w:rsid w:val="009752C0"/>
    <w:rsid w:val="0097682C"/>
    <w:rsid w:val="00983374"/>
    <w:rsid w:val="0098392C"/>
    <w:rsid w:val="009B5CE0"/>
    <w:rsid w:val="009E481A"/>
    <w:rsid w:val="009E6D2F"/>
    <w:rsid w:val="00A105C8"/>
    <w:rsid w:val="00A21FA3"/>
    <w:rsid w:val="00A344B7"/>
    <w:rsid w:val="00A35A48"/>
    <w:rsid w:val="00A51A62"/>
    <w:rsid w:val="00A5539E"/>
    <w:rsid w:val="00AC39ED"/>
    <w:rsid w:val="00AF1590"/>
    <w:rsid w:val="00AF3B6A"/>
    <w:rsid w:val="00B00A41"/>
    <w:rsid w:val="00B166E1"/>
    <w:rsid w:val="00B265CB"/>
    <w:rsid w:val="00B61E71"/>
    <w:rsid w:val="00B85A15"/>
    <w:rsid w:val="00B906AC"/>
    <w:rsid w:val="00BA6765"/>
    <w:rsid w:val="00BE77FC"/>
    <w:rsid w:val="00BF3D3A"/>
    <w:rsid w:val="00BF74A8"/>
    <w:rsid w:val="00C252FC"/>
    <w:rsid w:val="00C27122"/>
    <w:rsid w:val="00C36FC9"/>
    <w:rsid w:val="00C56272"/>
    <w:rsid w:val="00C632E3"/>
    <w:rsid w:val="00CC1CB2"/>
    <w:rsid w:val="00CC622B"/>
    <w:rsid w:val="00CF0BE4"/>
    <w:rsid w:val="00CF72F0"/>
    <w:rsid w:val="00D200BD"/>
    <w:rsid w:val="00D501F2"/>
    <w:rsid w:val="00D50AA4"/>
    <w:rsid w:val="00D62624"/>
    <w:rsid w:val="00D62FD5"/>
    <w:rsid w:val="00DA0BFE"/>
    <w:rsid w:val="00DA46E0"/>
    <w:rsid w:val="00DB4A67"/>
    <w:rsid w:val="00DC2464"/>
    <w:rsid w:val="00DE661B"/>
    <w:rsid w:val="00E26F07"/>
    <w:rsid w:val="00E576B2"/>
    <w:rsid w:val="00E975A0"/>
    <w:rsid w:val="00ED1554"/>
    <w:rsid w:val="00F11B09"/>
    <w:rsid w:val="00F12F42"/>
    <w:rsid w:val="00F23A48"/>
    <w:rsid w:val="00F45D31"/>
    <w:rsid w:val="00F46928"/>
    <w:rsid w:val="00FF5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8FA2E-A206-4077-AAA6-223B32D9E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5D31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cid:image001.jpg@01DAD45A.491C7D8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cid:_Foxmail.1@a3aca927-269f-115a-b0f4-a393ea931ca7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cid:image002.jpg@01DAD45A.491C7D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Naimushin Alexey</dc:creator>
  <cp:keywords/>
  <dc:description/>
  <cp:lastModifiedBy>Kudryavcev Vladislav</cp:lastModifiedBy>
  <cp:revision>2</cp:revision>
  <cp:lastPrinted>2024-11-14T12:31:00Z</cp:lastPrinted>
  <dcterms:created xsi:type="dcterms:W3CDTF">2024-11-19T08:37:00Z</dcterms:created>
  <dcterms:modified xsi:type="dcterms:W3CDTF">2024-11-19T08:37:00Z</dcterms:modified>
</cp:coreProperties>
</file>